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6125C" w14:textId="7F7893F3" w:rsidR="00170C59" w:rsidRPr="00C24785" w:rsidRDefault="00F735D3" w:rsidP="00F735D3">
      <w:pPr>
        <w:jc w:val="center"/>
        <w:rPr>
          <w:rFonts w:asciiTheme="majorBidi" w:hAnsiTheme="majorBidi" w:cstheme="majorBidi"/>
          <w:b/>
          <w:bCs/>
          <w:sz w:val="20"/>
          <w:szCs w:val="20"/>
          <w:lang w:val="sv-SE"/>
        </w:rPr>
      </w:pPr>
      <w:r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 xml:space="preserve">Lembar Observasi </w:t>
      </w:r>
    </w:p>
    <w:p w14:paraId="226CDFA0" w14:textId="77777777" w:rsidR="00F735D3" w:rsidRPr="00C24785" w:rsidRDefault="00F735D3" w:rsidP="00F735D3">
      <w:pPr>
        <w:rPr>
          <w:rFonts w:asciiTheme="majorBidi" w:hAnsiTheme="majorBidi" w:cstheme="majorBidi"/>
          <w:b/>
          <w:bCs/>
          <w:sz w:val="20"/>
          <w:szCs w:val="20"/>
          <w:lang w:val="sv-SE"/>
        </w:rPr>
      </w:pPr>
    </w:p>
    <w:p w14:paraId="73260393" w14:textId="771E6D2F" w:rsidR="00F735D3" w:rsidRPr="00C24785" w:rsidRDefault="00F735D3" w:rsidP="00ED70AE">
      <w:pPr>
        <w:spacing w:after="0"/>
        <w:rPr>
          <w:rFonts w:asciiTheme="majorBidi" w:hAnsiTheme="majorBidi" w:cstheme="majorBidi"/>
          <w:sz w:val="20"/>
          <w:szCs w:val="20"/>
          <w:lang w:val="sv-SE"/>
        </w:rPr>
      </w:pPr>
      <w:r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 xml:space="preserve">Nama Sekolah </w:t>
      </w:r>
      <w:r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ab/>
        <w:t>:</w:t>
      </w:r>
      <w:r w:rsidR="000A0EFC"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 xml:space="preserve"> </w:t>
      </w:r>
      <w:r w:rsidR="000A0EFC" w:rsidRPr="00C24785">
        <w:rPr>
          <w:rFonts w:asciiTheme="majorBidi" w:hAnsiTheme="majorBidi" w:cstheme="majorBidi"/>
          <w:sz w:val="20"/>
          <w:szCs w:val="20"/>
          <w:lang w:val="sv-SE"/>
        </w:rPr>
        <w:t xml:space="preserve">SDN Dukuh Tengah </w:t>
      </w:r>
    </w:p>
    <w:p w14:paraId="28A56056" w14:textId="6C5FCAF7" w:rsidR="00F735D3" w:rsidRPr="00C24785" w:rsidRDefault="00F735D3" w:rsidP="00ED70AE">
      <w:pPr>
        <w:spacing w:after="0"/>
        <w:rPr>
          <w:rFonts w:asciiTheme="majorBidi" w:hAnsiTheme="majorBidi" w:cstheme="majorBidi"/>
          <w:sz w:val="20"/>
          <w:szCs w:val="20"/>
          <w:lang w:val="sv-SE"/>
        </w:rPr>
      </w:pPr>
      <w:r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>Kelas</w:t>
      </w:r>
      <w:r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ab/>
      </w:r>
      <w:r w:rsidRPr="00C24785">
        <w:rPr>
          <w:rFonts w:asciiTheme="majorBidi" w:hAnsiTheme="majorBidi" w:cstheme="majorBidi"/>
          <w:b/>
          <w:bCs/>
          <w:sz w:val="20"/>
          <w:szCs w:val="20"/>
          <w:lang w:val="sv-SE"/>
        </w:rPr>
        <w:tab/>
        <w:t xml:space="preserve">: </w:t>
      </w:r>
      <w:r w:rsidR="000A0EFC" w:rsidRPr="00C24785">
        <w:rPr>
          <w:rFonts w:asciiTheme="majorBidi" w:hAnsiTheme="majorBidi" w:cstheme="majorBidi"/>
          <w:sz w:val="20"/>
          <w:szCs w:val="20"/>
          <w:lang w:val="sv-SE"/>
        </w:rPr>
        <w:t xml:space="preserve">IV </w:t>
      </w:r>
    </w:p>
    <w:p w14:paraId="7B1FF2AF" w14:textId="77777777" w:rsidR="000A0EFC" w:rsidRPr="00C24785" w:rsidRDefault="000A0EFC" w:rsidP="00ED70AE">
      <w:pPr>
        <w:spacing w:after="0"/>
        <w:rPr>
          <w:rFonts w:asciiTheme="majorBidi" w:hAnsiTheme="majorBidi" w:cstheme="majorBidi"/>
          <w:sz w:val="20"/>
          <w:szCs w:val="20"/>
          <w:lang w:val="sv-SE"/>
        </w:rPr>
      </w:pPr>
    </w:p>
    <w:p w14:paraId="183DC053" w14:textId="63CC99B3" w:rsidR="00ED70AE" w:rsidRPr="00C24785" w:rsidRDefault="000A0EFC" w:rsidP="000A0EFC">
      <w:pPr>
        <w:spacing w:after="0"/>
        <w:rPr>
          <w:rFonts w:asciiTheme="majorBidi" w:hAnsiTheme="majorBidi" w:cstheme="majorBidi"/>
          <w:sz w:val="20"/>
          <w:szCs w:val="20"/>
          <w:lang w:val="sv-SE"/>
        </w:rPr>
      </w:pPr>
      <w:r w:rsidRPr="00C24785">
        <w:rPr>
          <w:rFonts w:asciiTheme="majorBidi" w:hAnsiTheme="majorBidi" w:cstheme="majorBidi"/>
          <w:sz w:val="20"/>
          <w:szCs w:val="20"/>
          <w:lang w:val="sv-SE"/>
        </w:rPr>
        <w:t xml:space="preserve">Instrumen ini digunakan untuk mengambil data tentang Penggunaan Media Flipbook Digital dalam Pembelajaran IPAS Materi Kearifan Lokal </w:t>
      </w:r>
      <w:r w:rsidR="00991CBE" w:rsidRPr="00C24785">
        <w:rPr>
          <w:rFonts w:asciiTheme="majorBidi" w:hAnsiTheme="majorBidi" w:cstheme="majorBidi"/>
          <w:sz w:val="20"/>
          <w:szCs w:val="20"/>
          <w:lang w:val="sv-SE"/>
        </w:rPr>
        <w:t xml:space="preserve">Berbasis Etnosains </w:t>
      </w:r>
      <w:r w:rsidRPr="00C24785">
        <w:rPr>
          <w:rFonts w:asciiTheme="majorBidi" w:hAnsiTheme="majorBidi" w:cstheme="majorBidi"/>
          <w:sz w:val="20"/>
          <w:szCs w:val="20"/>
          <w:lang w:val="sv-SE"/>
        </w:rPr>
        <w:t>di Sidoarjo</w:t>
      </w:r>
    </w:p>
    <w:p w14:paraId="698F4C96" w14:textId="77777777" w:rsidR="00FB1AA3" w:rsidRPr="00C24785" w:rsidRDefault="00FB1AA3" w:rsidP="000A0EFC">
      <w:pPr>
        <w:spacing w:after="0"/>
        <w:rPr>
          <w:rFonts w:asciiTheme="majorBidi" w:hAnsiTheme="majorBidi" w:cstheme="majorBidi"/>
          <w:sz w:val="20"/>
          <w:szCs w:val="20"/>
          <w:lang w:val="sv-SE"/>
        </w:rPr>
      </w:pPr>
    </w:p>
    <w:tbl>
      <w:tblPr>
        <w:tblStyle w:val="KisiTabel"/>
        <w:tblW w:w="8912" w:type="dxa"/>
        <w:tblLayout w:type="fixed"/>
        <w:tblLook w:val="04A0" w:firstRow="1" w:lastRow="0" w:firstColumn="1" w:lastColumn="0" w:noHBand="0" w:noVBand="1"/>
      </w:tblPr>
      <w:tblGrid>
        <w:gridCol w:w="571"/>
        <w:gridCol w:w="6228"/>
        <w:gridCol w:w="426"/>
        <w:gridCol w:w="425"/>
        <w:gridCol w:w="426"/>
        <w:gridCol w:w="418"/>
        <w:gridCol w:w="418"/>
      </w:tblGrid>
      <w:tr w:rsidR="00B61187" w:rsidRPr="00C24785" w14:paraId="55CBDFE6" w14:textId="7177F2E8" w:rsidTr="00B61187">
        <w:tc>
          <w:tcPr>
            <w:tcW w:w="571" w:type="dxa"/>
            <w:vMerge w:val="restart"/>
            <w:shd w:val="clear" w:color="auto" w:fill="B4C6E7" w:themeFill="accent1" w:themeFillTint="66"/>
          </w:tcPr>
          <w:p w14:paraId="7F47762B" w14:textId="24C56880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6228" w:type="dxa"/>
            <w:vMerge w:val="restart"/>
            <w:shd w:val="clear" w:color="auto" w:fill="B4C6E7" w:themeFill="accent1" w:themeFillTint="66"/>
          </w:tcPr>
          <w:p w14:paraId="738D48A1" w14:textId="636F5862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Aspek</w:t>
            </w:r>
            <w:proofErr w:type="spellEnd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Diamati</w:t>
            </w:r>
            <w:proofErr w:type="spellEnd"/>
          </w:p>
        </w:tc>
        <w:tc>
          <w:tcPr>
            <w:tcW w:w="2113" w:type="dxa"/>
            <w:gridSpan w:val="5"/>
            <w:shd w:val="clear" w:color="auto" w:fill="B4C6E7" w:themeFill="accent1" w:themeFillTint="66"/>
          </w:tcPr>
          <w:p w14:paraId="21AEAC50" w14:textId="00D7A8D9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Skor</w:t>
            </w:r>
          </w:p>
        </w:tc>
      </w:tr>
      <w:tr w:rsidR="00B61187" w:rsidRPr="00C24785" w14:paraId="4D144B9B" w14:textId="4515409E" w:rsidTr="00B61187">
        <w:tc>
          <w:tcPr>
            <w:tcW w:w="571" w:type="dxa"/>
            <w:vMerge/>
            <w:shd w:val="clear" w:color="auto" w:fill="B4C6E7" w:themeFill="accent1" w:themeFillTint="66"/>
          </w:tcPr>
          <w:p w14:paraId="09594F4D" w14:textId="77777777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28" w:type="dxa"/>
            <w:vMerge/>
            <w:shd w:val="clear" w:color="auto" w:fill="B4C6E7" w:themeFill="accent1" w:themeFillTint="66"/>
          </w:tcPr>
          <w:p w14:paraId="42440128" w14:textId="77777777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B4C6E7" w:themeFill="accent1" w:themeFillTint="66"/>
          </w:tcPr>
          <w:p w14:paraId="45ED409C" w14:textId="7C797B14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B4C6E7" w:themeFill="accent1" w:themeFillTint="66"/>
          </w:tcPr>
          <w:p w14:paraId="39D47BC9" w14:textId="5B7397FD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B4C6E7" w:themeFill="accent1" w:themeFillTint="66"/>
          </w:tcPr>
          <w:p w14:paraId="279DA311" w14:textId="7C9AAA2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8" w:type="dxa"/>
            <w:shd w:val="clear" w:color="auto" w:fill="B4C6E7" w:themeFill="accent1" w:themeFillTint="66"/>
          </w:tcPr>
          <w:p w14:paraId="65857CDE" w14:textId="547DE9C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8" w:type="dxa"/>
            <w:shd w:val="clear" w:color="auto" w:fill="B4C6E7" w:themeFill="accent1" w:themeFillTint="66"/>
          </w:tcPr>
          <w:p w14:paraId="5B5CD925" w14:textId="6C754447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</w:t>
            </w:r>
          </w:p>
        </w:tc>
      </w:tr>
      <w:tr w:rsidR="00B61187" w:rsidRPr="00C24785" w14:paraId="4244CCAC" w14:textId="140341ED" w:rsidTr="00B61187">
        <w:tc>
          <w:tcPr>
            <w:tcW w:w="571" w:type="dxa"/>
          </w:tcPr>
          <w:p w14:paraId="1EA555EC" w14:textId="0841056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923" w:type="dxa"/>
            <w:gridSpan w:val="5"/>
          </w:tcPr>
          <w:p w14:paraId="461582B9" w14:textId="402EBD51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Kearifan</w:t>
            </w:r>
            <w:proofErr w:type="spellEnd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Lokal</w:t>
            </w:r>
            <w:proofErr w:type="spellEnd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di </w:t>
            </w:r>
            <w:proofErr w:type="spellStart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Sidoarjo</w:t>
            </w:r>
            <w:proofErr w:type="spellEnd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8" w:type="dxa"/>
          </w:tcPr>
          <w:p w14:paraId="5C04E0A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61187" w:rsidRPr="00C24785" w14:paraId="7F8D52C5" w14:textId="422AA841" w:rsidTr="00B61187">
        <w:tc>
          <w:tcPr>
            <w:tcW w:w="571" w:type="dxa"/>
          </w:tcPr>
          <w:p w14:paraId="646CB7AD" w14:textId="5C2194CE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6228" w:type="dxa"/>
          </w:tcPr>
          <w:p w14:paraId="39CF55D8" w14:textId="705ABE42" w:rsidR="00B61187" w:rsidRPr="00C24785" w:rsidRDefault="00B61187" w:rsidP="00F735D3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Tingkat pengetahuan peserta didik tentang kearifan lokal di sidoarjo </w:t>
            </w:r>
          </w:p>
        </w:tc>
        <w:tc>
          <w:tcPr>
            <w:tcW w:w="426" w:type="dxa"/>
          </w:tcPr>
          <w:p w14:paraId="621D0BD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0F5B54A7" w14:textId="4FD0C6B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6" w:type="dxa"/>
          </w:tcPr>
          <w:p w14:paraId="3DCB4A9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3AF90DA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98593AF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66D8E90B" w14:textId="147FAB1F" w:rsidTr="00B61187">
        <w:tc>
          <w:tcPr>
            <w:tcW w:w="571" w:type="dxa"/>
          </w:tcPr>
          <w:p w14:paraId="6BAD5BFB" w14:textId="06A5EBBE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6228" w:type="dxa"/>
          </w:tcPr>
          <w:p w14:paraId="44560C51" w14:textId="77777777" w:rsidR="00B61187" w:rsidRPr="00C24785" w:rsidRDefault="00B61187" w:rsidP="00193AC3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Terdapat gambar, pajangan, atau poster yang bertema</w:t>
            </w:r>
          </w:p>
          <w:p w14:paraId="74AE954E" w14:textId="3CACD0EE" w:rsidR="00B61187" w:rsidRPr="00C24785" w:rsidRDefault="00B61187" w:rsidP="0019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Kearifan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lokal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sidoarjo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14:paraId="68A2CB8B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867773A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</w:tcPr>
          <w:p w14:paraId="4455BCD8" w14:textId="559D251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283A7CF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</w:tcPr>
          <w:p w14:paraId="00D4723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61187" w:rsidRPr="00C24785" w14:paraId="5761A9EB" w14:textId="712DA8E6" w:rsidTr="00B61187">
        <w:tc>
          <w:tcPr>
            <w:tcW w:w="571" w:type="dxa"/>
          </w:tcPr>
          <w:p w14:paraId="2A71389E" w14:textId="23CE633D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6228" w:type="dxa"/>
          </w:tcPr>
          <w:p w14:paraId="5495D545" w14:textId="4B874FAE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Studi lapangan atau kunjungan ke situs bersejarah atau budaya di Sidoarjo</w:t>
            </w:r>
          </w:p>
        </w:tc>
        <w:tc>
          <w:tcPr>
            <w:tcW w:w="426" w:type="dxa"/>
          </w:tcPr>
          <w:p w14:paraId="1323AA09" w14:textId="05396CB9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5" w:type="dxa"/>
          </w:tcPr>
          <w:p w14:paraId="5A3ED94F" w14:textId="0BCAFC3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82394D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811366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FB57D5B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0ECF441C" w14:textId="709716E6" w:rsidTr="00B61187">
        <w:tc>
          <w:tcPr>
            <w:tcW w:w="571" w:type="dxa"/>
          </w:tcPr>
          <w:p w14:paraId="7F8B46C2" w14:textId="419E97EB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4.</w:t>
            </w:r>
          </w:p>
        </w:tc>
        <w:tc>
          <w:tcPr>
            <w:tcW w:w="6228" w:type="dxa"/>
          </w:tcPr>
          <w:p w14:paraId="1D267B10" w14:textId="5866FF9B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Penyediaan sumber belajar yang berkaitan dengan sejarah dan budaya Sidoarjo</w:t>
            </w:r>
          </w:p>
        </w:tc>
        <w:tc>
          <w:tcPr>
            <w:tcW w:w="426" w:type="dxa"/>
          </w:tcPr>
          <w:p w14:paraId="684BCE9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3F4105B1" w14:textId="69C95883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C842FCB" w14:textId="6C558901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362A4614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6F5665B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3CBE8ED1" w14:textId="608940E6" w:rsidTr="00B61187">
        <w:tc>
          <w:tcPr>
            <w:tcW w:w="571" w:type="dxa"/>
          </w:tcPr>
          <w:p w14:paraId="32B1A9D2" w14:textId="79127101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5.</w:t>
            </w:r>
          </w:p>
        </w:tc>
        <w:tc>
          <w:tcPr>
            <w:tcW w:w="6228" w:type="dxa"/>
          </w:tcPr>
          <w:p w14:paraId="64CCBE3F" w14:textId="32443D56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Adanya proyek atau tugas kelompok yang berhubungan dengan kearifan lokal di sidoarjo</w:t>
            </w:r>
          </w:p>
        </w:tc>
        <w:tc>
          <w:tcPr>
            <w:tcW w:w="426" w:type="dxa"/>
          </w:tcPr>
          <w:p w14:paraId="1DAB526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5083FE65" w14:textId="2875EF64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72C35A81" w14:textId="4F6D84E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4B7403B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0C8B978B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05D0AA73" w14:textId="624156C2" w:rsidTr="00B61187">
        <w:tc>
          <w:tcPr>
            <w:tcW w:w="571" w:type="dxa"/>
          </w:tcPr>
          <w:p w14:paraId="204E5A6E" w14:textId="5EB4509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6.</w:t>
            </w:r>
          </w:p>
        </w:tc>
        <w:tc>
          <w:tcPr>
            <w:tcW w:w="6228" w:type="dxa"/>
          </w:tcPr>
          <w:p w14:paraId="78EFFD15" w14:textId="2848BE23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Pemahaman peserta didik tentang manfaat kearifan lokal di Sidoarjo terhadap kehidupan sehari-hari, seperti dalam aspek ekonomi atau ekologi</w:t>
            </w:r>
          </w:p>
        </w:tc>
        <w:tc>
          <w:tcPr>
            <w:tcW w:w="426" w:type="dxa"/>
          </w:tcPr>
          <w:p w14:paraId="29CD07A4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39AADF8B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6B4E9D7A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1FC4430" w14:textId="379066E3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7FAA313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3DF65736" w14:textId="3F2EAB33" w:rsidTr="00B61187">
        <w:tc>
          <w:tcPr>
            <w:tcW w:w="571" w:type="dxa"/>
          </w:tcPr>
          <w:p w14:paraId="2CD76880" w14:textId="536DD3C8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7.</w:t>
            </w:r>
          </w:p>
        </w:tc>
        <w:tc>
          <w:tcPr>
            <w:tcW w:w="6228" w:type="dxa"/>
          </w:tcPr>
          <w:p w14:paraId="5ED0BC7B" w14:textId="04F95AA5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Adanya upaya pelestarian budaya lokal yang dilakukan oleh sekolah, misalnya melalui kegiatan ekstrakurikuler atau hari peringatan khusus</w:t>
            </w:r>
          </w:p>
        </w:tc>
        <w:tc>
          <w:tcPr>
            <w:tcW w:w="426" w:type="dxa"/>
          </w:tcPr>
          <w:p w14:paraId="08DBAD8D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6E9DBF2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4BB3F91" w14:textId="39C7EB8E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0E82760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C6AA18F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02A21974" w14:textId="21C4E995" w:rsidTr="00B61187">
        <w:tc>
          <w:tcPr>
            <w:tcW w:w="571" w:type="dxa"/>
          </w:tcPr>
          <w:p w14:paraId="47DDAAB0" w14:textId="5B70C58D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8.</w:t>
            </w:r>
          </w:p>
        </w:tc>
        <w:tc>
          <w:tcPr>
            <w:tcW w:w="6228" w:type="dxa"/>
          </w:tcPr>
          <w:p w14:paraId="1DE9EDFE" w14:textId="7695DBC9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Siswa mampu mengaitkan konsep kearifan lokal dengan pembelajaran IPAS, misalnya melalui pembahasan tentang lingkungan dan teknologi lokal</w:t>
            </w:r>
          </w:p>
        </w:tc>
        <w:tc>
          <w:tcPr>
            <w:tcW w:w="426" w:type="dxa"/>
          </w:tcPr>
          <w:p w14:paraId="325BEAC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0B4A0B3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29DF92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16D2144" w14:textId="45A47F4D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1A41ABB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40FBF428" w14:textId="64650988" w:rsidTr="00B61187">
        <w:tc>
          <w:tcPr>
            <w:tcW w:w="571" w:type="dxa"/>
          </w:tcPr>
          <w:p w14:paraId="16C2A7C4" w14:textId="0DC9C3C4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9.</w:t>
            </w:r>
          </w:p>
        </w:tc>
        <w:tc>
          <w:tcPr>
            <w:tcW w:w="6228" w:type="dxa"/>
          </w:tcPr>
          <w:p w14:paraId="44AABE6E" w14:textId="029A97D0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Keterlibatan siswa dalam kegiatan sekolah yang mendukung kearifan lokal, seperti pameran budaya atau pertunjukan seni tradisional</w:t>
            </w:r>
          </w:p>
        </w:tc>
        <w:tc>
          <w:tcPr>
            <w:tcW w:w="426" w:type="dxa"/>
          </w:tcPr>
          <w:p w14:paraId="65584C96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077F136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118020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01129572" w14:textId="52B48935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132B8AE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714B7C6C" w14:textId="087BF033" w:rsidTr="00B61187">
        <w:tc>
          <w:tcPr>
            <w:tcW w:w="571" w:type="dxa"/>
          </w:tcPr>
          <w:p w14:paraId="52494042" w14:textId="48FE86EB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10.</w:t>
            </w:r>
          </w:p>
        </w:tc>
        <w:tc>
          <w:tcPr>
            <w:tcW w:w="6228" w:type="dxa"/>
          </w:tcPr>
          <w:p w14:paraId="5F330EBF" w14:textId="2DC5B2EF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Kerjasama sekolah dengan pihak luar (misalnya museum, seniman lokal, atau tokoh adat) dalam pembelajaran terkait kearifan lokal di Sidoarjo</w:t>
            </w:r>
          </w:p>
        </w:tc>
        <w:tc>
          <w:tcPr>
            <w:tcW w:w="426" w:type="dxa"/>
          </w:tcPr>
          <w:p w14:paraId="44C9AF5F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08599E44" w14:textId="7300A718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6" w:type="dxa"/>
          </w:tcPr>
          <w:p w14:paraId="71194681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1B2BEB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5BA7DD1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55375435" w14:textId="2E7971A0" w:rsidTr="00B61187">
        <w:tc>
          <w:tcPr>
            <w:tcW w:w="571" w:type="dxa"/>
          </w:tcPr>
          <w:p w14:paraId="58C090A9" w14:textId="7C36F6EC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B.</w:t>
            </w:r>
          </w:p>
        </w:tc>
        <w:tc>
          <w:tcPr>
            <w:tcW w:w="7923" w:type="dxa"/>
            <w:gridSpan w:val="5"/>
          </w:tcPr>
          <w:p w14:paraId="1E9F02B3" w14:textId="0EF4108C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Pendekatan Etnosains dalam Pembelajaran IPAS</w:t>
            </w:r>
          </w:p>
        </w:tc>
        <w:tc>
          <w:tcPr>
            <w:tcW w:w="418" w:type="dxa"/>
          </w:tcPr>
          <w:p w14:paraId="0408D18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6E473DF7" w14:textId="615B100B" w:rsidTr="00B61187">
        <w:tc>
          <w:tcPr>
            <w:tcW w:w="571" w:type="dxa"/>
          </w:tcPr>
          <w:p w14:paraId="46A66486" w14:textId="3D024CA0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6228" w:type="dxa"/>
          </w:tcPr>
          <w:p w14:paraId="786B3866" w14:textId="686C3F3D" w:rsidR="00B61187" w:rsidRPr="00C24785" w:rsidRDefault="00B61187" w:rsidP="0019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Kegiatan sekolah yang mendukung pengenalan atau peningkatan kearifan lokal</w:t>
            </w:r>
          </w:p>
        </w:tc>
        <w:tc>
          <w:tcPr>
            <w:tcW w:w="426" w:type="dxa"/>
          </w:tcPr>
          <w:p w14:paraId="445FAB7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25412123" w14:textId="7B1732AF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6" w:type="dxa"/>
          </w:tcPr>
          <w:p w14:paraId="4EA104B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23DF75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D835454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2F4E4570" w14:textId="32470EA8" w:rsidTr="00B61187">
        <w:tc>
          <w:tcPr>
            <w:tcW w:w="571" w:type="dxa"/>
          </w:tcPr>
          <w:p w14:paraId="5428410E" w14:textId="393EC5E4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6228" w:type="dxa"/>
          </w:tcPr>
          <w:p w14:paraId="2754AB0D" w14:textId="025D391E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Dampak pembelajaran berbasis etnosains terhadap pemahaman peserta didik pada kearifan lokal</w:t>
            </w:r>
          </w:p>
        </w:tc>
        <w:tc>
          <w:tcPr>
            <w:tcW w:w="426" w:type="dxa"/>
          </w:tcPr>
          <w:p w14:paraId="7632D9F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17E04361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11859CB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DD995A2" w14:textId="4400643A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6B0A0B7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5644C36B" w14:textId="7B6786AF" w:rsidTr="00B61187">
        <w:tc>
          <w:tcPr>
            <w:tcW w:w="571" w:type="dxa"/>
          </w:tcPr>
          <w:p w14:paraId="2A775FF9" w14:textId="5C7A933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6228" w:type="dxa"/>
          </w:tcPr>
          <w:p w14:paraId="40A99ED6" w14:textId="7ED2ABFF" w:rsidR="00B61187" w:rsidRPr="00C24785" w:rsidRDefault="00B61187" w:rsidP="0019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Kegiatan sekolah yang mendukung pengenalan atau peningkatan kearifan lokal</w:t>
            </w:r>
          </w:p>
        </w:tc>
        <w:tc>
          <w:tcPr>
            <w:tcW w:w="426" w:type="dxa"/>
          </w:tcPr>
          <w:p w14:paraId="463F473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049CE4A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11FC86F4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FD1FF8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DA6E47B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63BC84F2" w14:textId="169814BC" w:rsidTr="00B61187">
        <w:tc>
          <w:tcPr>
            <w:tcW w:w="571" w:type="dxa"/>
          </w:tcPr>
          <w:p w14:paraId="6CC0071A" w14:textId="63ABB2CB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4.</w:t>
            </w:r>
          </w:p>
        </w:tc>
        <w:tc>
          <w:tcPr>
            <w:tcW w:w="6228" w:type="dxa"/>
          </w:tcPr>
          <w:p w14:paraId="18079183" w14:textId="77777777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Keterlibatan peserta didik dalam diskusi tentang kearifan lokal melalui pendekatan etnosains di kelas.</w:t>
            </w:r>
          </w:p>
          <w:p w14:paraId="1DDD566D" w14:textId="229926A5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4F494F51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4A74A759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7844E1C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0595ED4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63601FCD" w14:textId="5E11DA43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7B276BD7" w14:textId="79B0DB74" w:rsidTr="00B61187">
        <w:tc>
          <w:tcPr>
            <w:tcW w:w="571" w:type="dxa"/>
          </w:tcPr>
          <w:p w14:paraId="2718CB88" w14:textId="30CE1F7E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5.</w:t>
            </w:r>
          </w:p>
        </w:tc>
        <w:tc>
          <w:tcPr>
            <w:tcW w:w="6228" w:type="dxa"/>
          </w:tcPr>
          <w:p w14:paraId="7D44E69C" w14:textId="1425C56C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Kemampuan peserta didik mengaitkan konsep sains modern dengan pengetahuan lokal yang diwariskan di Sidoarjo.</w:t>
            </w:r>
          </w:p>
        </w:tc>
        <w:tc>
          <w:tcPr>
            <w:tcW w:w="426" w:type="dxa"/>
          </w:tcPr>
          <w:p w14:paraId="574FF671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31AE2BF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01DA41B6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2D178A7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0DFE522" w14:textId="6DEF2A55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609B39CB" w14:textId="786603B8" w:rsidTr="00B61187">
        <w:tc>
          <w:tcPr>
            <w:tcW w:w="571" w:type="dxa"/>
          </w:tcPr>
          <w:p w14:paraId="3A95E2A1" w14:textId="4A5D67C2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6.</w:t>
            </w:r>
          </w:p>
        </w:tc>
        <w:tc>
          <w:tcPr>
            <w:tcW w:w="6228" w:type="dxa"/>
          </w:tcPr>
          <w:p w14:paraId="2324111C" w14:textId="2D35EA9E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Adanya proyek atau tugas yang berbasis penelitian lokal (etnosains) untuk mendorong siswa mengidentifikasi dan menganalisis kearifan lokal.</w:t>
            </w:r>
          </w:p>
        </w:tc>
        <w:tc>
          <w:tcPr>
            <w:tcW w:w="426" w:type="dxa"/>
          </w:tcPr>
          <w:p w14:paraId="39B111C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5902BD8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592DC88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C728669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CA996C9" w14:textId="0B37F199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24A35EC7" w14:textId="110AA16C" w:rsidTr="00B61187">
        <w:tc>
          <w:tcPr>
            <w:tcW w:w="571" w:type="dxa"/>
          </w:tcPr>
          <w:p w14:paraId="2A53A78A" w14:textId="66A7EE79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7.</w:t>
            </w:r>
          </w:p>
        </w:tc>
        <w:tc>
          <w:tcPr>
            <w:tcW w:w="6228" w:type="dxa"/>
          </w:tcPr>
          <w:p w14:paraId="664F1167" w14:textId="1F5DC5E1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Pemahaman siswa tentang cara-cara tradisional masyarakat lokal dalam mengatasi permasalahan lingkungan menggunakan prinsip etnosains.</w:t>
            </w:r>
          </w:p>
        </w:tc>
        <w:tc>
          <w:tcPr>
            <w:tcW w:w="426" w:type="dxa"/>
          </w:tcPr>
          <w:p w14:paraId="025B919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0DEC547A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E7175E9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21C52EDB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5FDF5E36" w14:textId="7C3C31A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5A8255A5" w14:textId="172E1D61" w:rsidTr="00B61187">
        <w:tc>
          <w:tcPr>
            <w:tcW w:w="571" w:type="dxa"/>
          </w:tcPr>
          <w:p w14:paraId="0C41009E" w14:textId="359A6CA5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8.</w:t>
            </w:r>
          </w:p>
        </w:tc>
        <w:tc>
          <w:tcPr>
            <w:tcW w:w="6228" w:type="dxa"/>
          </w:tcPr>
          <w:p w14:paraId="34C16A64" w14:textId="0986B688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Peningkatan minat peserta didik dalam mempelajari kearifan lokal melalui pendekatan sains.</w:t>
            </w:r>
          </w:p>
        </w:tc>
        <w:tc>
          <w:tcPr>
            <w:tcW w:w="426" w:type="dxa"/>
          </w:tcPr>
          <w:p w14:paraId="7B1B529F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623D84D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6D1EE9B9" w14:textId="2C49C0EA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55F95D6F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5F29CAF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4BC68F05" w14:textId="615C0619" w:rsidTr="00B61187">
        <w:tc>
          <w:tcPr>
            <w:tcW w:w="571" w:type="dxa"/>
          </w:tcPr>
          <w:p w14:paraId="4A706AEF" w14:textId="3508DB1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9.</w:t>
            </w:r>
          </w:p>
        </w:tc>
        <w:tc>
          <w:tcPr>
            <w:tcW w:w="6228" w:type="dxa"/>
          </w:tcPr>
          <w:p w14:paraId="55C32F5C" w14:textId="0EEC85A5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Kerjasama siswa dalam kelompok untuk mengidentifikasi kearifan lokal yang diterapkan dalam kehidupan sehari-hari dengan pendekatan etnosains</w:t>
            </w:r>
          </w:p>
        </w:tc>
        <w:tc>
          <w:tcPr>
            <w:tcW w:w="426" w:type="dxa"/>
          </w:tcPr>
          <w:p w14:paraId="3BFCC2C6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6AC90469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3CBB323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48274C5" w14:textId="22CFD4E6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2262D8E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6F38A200" w14:textId="4527FE5E" w:rsidTr="00B61187">
        <w:tc>
          <w:tcPr>
            <w:tcW w:w="571" w:type="dxa"/>
          </w:tcPr>
          <w:p w14:paraId="186D4054" w14:textId="0263D149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10.</w:t>
            </w:r>
          </w:p>
        </w:tc>
        <w:tc>
          <w:tcPr>
            <w:tcW w:w="6228" w:type="dxa"/>
          </w:tcPr>
          <w:p w14:paraId="3249A557" w14:textId="1AE49B2E" w:rsidR="00B61187" w:rsidRPr="00C24785" w:rsidRDefault="00B61187" w:rsidP="00E732F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Pemahaman siswa tentang peran kearifan lokal dalam pengembangan teknologi ramah lingkungan melalui pembelajaran IPAS berbasis etnosains</w:t>
            </w:r>
          </w:p>
        </w:tc>
        <w:tc>
          <w:tcPr>
            <w:tcW w:w="426" w:type="dxa"/>
          </w:tcPr>
          <w:p w14:paraId="4E58D7B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4159656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1D93B79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6F63AC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2A563DEE" w14:textId="1A2739BF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7AA2B9A3" w14:textId="4992AEE0" w:rsidTr="00B61187">
        <w:tc>
          <w:tcPr>
            <w:tcW w:w="571" w:type="dxa"/>
          </w:tcPr>
          <w:p w14:paraId="4B711CEB" w14:textId="4CF707B6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C.</w:t>
            </w:r>
          </w:p>
        </w:tc>
        <w:tc>
          <w:tcPr>
            <w:tcW w:w="7923" w:type="dxa"/>
            <w:gridSpan w:val="5"/>
          </w:tcPr>
          <w:p w14:paraId="14EA4697" w14:textId="766C9819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Media </w:t>
            </w:r>
            <w:proofErr w:type="spellStart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Pembelajaran</w:t>
            </w:r>
            <w:proofErr w:type="spellEnd"/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Flipbook Digital </w:t>
            </w:r>
          </w:p>
        </w:tc>
        <w:tc>
          <w:tcPr>
            <w:tcW w:w="418" w:type="dxa"/>
          </w:tcPr>
          <w:p w14:paraId="1B4B91E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61187" w:rsidRPr="00C24785" w14:paraId="47A21597" w14:textId="3D2A2709" w:rsidTr="00B61187">
        <w:tc>
          <w:tcPr>
            <w:tcW w:w="571" w:type="dxa"/>
          </w:tcPr>
          <w:p w14:paraId="7F0D2483" w14:textId="24273DEE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6228" w:type="dxa"/>
          </w:tcPr>
          <w:p w14:paraId="363EC262" w14:textId="4D64ED25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Aturan sekolah dalam penggunaan teknologi untuk peserta didik </w:t>
            </w:r>
          </w:p>
        </w:tc>
        <w:tc>
          <w:tcPr>
            <w:tcW w:w="426" w:type="dxa"/>
          </w:tcPr>
          <w:p w14:paraId="20B3E8C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30F585C4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56196C85" w14:textId="70E833C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28650CA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5285A5D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2BF095AE" w14:textId="481F704F" w:rsidTr="00B61187">
        <w:tc>
          <w:tcPr>
            <w:tcW w:w="571" w:type="dxa"/>
          </w:tcPr>
          <w:p w14:paraId="1BFD90BD" w14:textId="09F219A3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2.</w:t>
            </w:r>
          </w:p>
        </w:tc>
        <w:tc>
          <w:tcPr>
            <w:tcW w:w="6228" w:type="dxa"/>
          </w:tcPr>
          <w:p w14:paraId="69A65DED" w14:textId="33EA7598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Kemampuan peserta didik dalam menggunakan teknologi dengan baik sebagai bentuk upaya dalam mengikuti perkembangan IPTEK </w:t>
            </w:r>
          </w:p>
        </w:tc>
        <w:tc>
          <w:tcPr>
            <w:tcW w:w="426" w:type="dxa"/>
          </w:tcPr>
          <w:p w14:paraId="2E6E40F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56BE09FB" w14:textId="17163A0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6" w:type="dxa"/>
          </w:tcPr>
          <w:p w14:paraId="5391D75F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D0034A6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9246E5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0CC42127" w14:textId="05A94803" w:rsidTr="00B61187">
        <w:tc>
          <w:tcPr>
            <w:tcW w:w="571" w:type="dxa"/>
          </w:tcPr>
          <w:p w14:paraId="130F3D22" w14:textId="2B452C1D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6228" w:type="dxa"/>
          </w:tcPr>
          <w:p w14:paraId="4AA9028A" w14:textId="44AE07D5" w:rsidR="00B61187" w:rsidRPr="00C24785" w:rsidRDefault="00B61187" w:rsidP="00ED70AE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Guru menggunakan bahan ajar berupa flipbook digital </w:t>
            </w:r>
          </w:p>
        </w:tc>
        <w:tc>
          <w:tcPr>
            <w:tcW w:w="426" w:type="dxa"/>
          </w:tcPr>
          <w:p w14:paraId="50D3430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53BEFD51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6108F8D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303F704E" w14:textId="1FA235DC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4A3C5742" w14:textId="2CF8ECD9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012E1DE0" w14:textId="07EC5359" w:rsidTr="00B61187">
        <w:tc>
          <w:tcPr>
            <w:tcW w:w="571" w:type="dxa"/>
          </w:tcPr>
          <w:p w14:paraId="510939C8" w14:textId="5BEB320C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4.</w:t>
            </w:r>
          </w:p>
        </w:tc>
        <w:tc>
          <w:tcPr>
            <w:tcW w:w="6228" w:type="dxa"/>
          </w:tcPr>
          <w:p w14:paraId="69FA8240" w14:textId="1BFE82E7" w:rsidR="00B61187" w:rsidRPr="00C24785" w:rsidRDefault="00B61187" w:rsidP="00F735D3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Keefektifan penggunaan bahan ajar flipbook digital</w:t>
            </w:r>
          </w:p>
        </w:tc>
        <w:tc>
          <w:tcPr>
            <w:tcW w:w="426" w:type="dxa"/>
          </w:tcPr>
          <w:p w14:paraId="4A63ADD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6D11BE3D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5CBC2AE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39C622B4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046450B" w14:textId="64A315F3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</w:tr>
      <w:tr w:rsidR="00B61187" w:rsidRPr="00C24785" w14:paraId="18E8299E" w14:textId="72D363F3" w:rsidTr="00B61187">
        <w:tc>
          <w:tcPr>
            <w:tcW w:w="571" w:type="dxa"/>
          </w:tcPr>
          <w:p w14:paraId="54009407" w14:textId="71BAA83B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</w:rPr>
              <w:t>5.</w:t>
            </w:r>
          </w:p>
        </w:tc>
        <w:tc>
          <w:tcPr>
            <w:tcW w:w="6228" w:type="dxa"/>
          </w:tcPr>
          <w:p w14:paraId="353BADAE" w14:textId="6707D141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Kemudahan peserta didik dalam mengakses flipbook digital sebagai bahan ajar</w:t>
            </w:r>
          </w:p>
        </w:tc>
        <w:tc>
          <w:tcPr>
            <w:tcW w:w="426" w:type="dxa"/>
          </w:tcPr>
          <w:p w14:paraId="4D82BD95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5" w:type="dxa"/>
          </w:tcPr>
          <w:p w14:paraId="2BAFE10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1557E870" w14:textId="5F8DF24D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18" w:type="dxa"/>
          </w:tcPr>
          <w:p w14:paraId="687CDAF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32AE60E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65CDAAB5" w14:textId="66C77E77" w:rsidTr="00B61187">
        <w:tc>
          <w:tcPr>
            <w:tcW w:w="571" w:type="dxa"/>
          </w:tcPr>
          <w:p w14:paraId="243CC595" w14:textId="206F0F28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6.</w:t>
            </w:r>
          </w:p>
        </w:tc>
        <w:tc>
          <w:tcPr>
            <w:tcW w:w="6228" w:type="dxa"/>
          </w:tcPr>
          <w:p w14:paraId="4A74B514" w14:textId="3B945750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Penggunaan flipbook digital dalam mempermudah pemahaman peserta didik terhadap materi kearifan lokal</w:t>
            </w:r>
          </w:p>
        </w:tc>
        <w:tc>
          <w:tcPr>
            <w:tcW w:w="426" w:type="dxa"/>
          </w:tcPr>
          <w:p w14:paraId="7A5392D5" w14:textId="132348E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5" w:type="dxa"/>
          </w:tcPr>
          <w:p w14:paraId="7334FC06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52B55BC1" w14:textId="762F642F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128DD26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0E4B763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5735580B" w14:textId="00022346" w:rsidTr="00B61187">
        <w:tc>
          <w:tcPr>
            <w:tcW w:w="571" w:type="dxa"/>
          </w:tcPr>
          <w:p w14:paraId="1D690CE7" w14:textId="5E4466FE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7.</w:t>
            </w:r>
          </w:p>
        </w:tc>
        <w:tc>
          <w:tcPr>
            <w:tcW w:w="6228" w:type="dxa"/>
          </w:tcPr>
          <w:p w14:paraId="6220C764" w14:textId="36FCE6BC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Penggunaan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fitur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interaktif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terdapat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flipbook digital (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contoh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: video,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animasi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kuis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24785">
              <w:rPr>
                <w:rFonts w:asciiTheme="majorBidi" w:hAnsiTheme="majorBidi" w:cstheme="majorBidi"/>
                <w:sz w:val="20"/>
                <w:szCs w:val="20"/>
              </w:rPr>
              <w:t>interaktif</w:t>
            </w:r>
            <w:proofErr w:type="spellEnd"/>
            <w:r w:rsidRPr="00C24785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14:paraId="1E8E407D" w14:textId="4BAF7F22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5" w:type="dxa"/>
          </w:tcPr>
          <w:p w14:paraId="524CCA3C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66F73CE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35E96E3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6D0FF65D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5C965867" w14:textId="186B47FF" w:rsidTr="00B61187">
        <w:tc>
          <w:tcPr>
            <w:tcW w:w="571" w:type="dxa"/>
          </w:tcPr>
          <w:p w14:paraId="6816662E" w14:textId="2856E1D2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8.</w:t>
            </w:r>
          </w:p>
        </w:tc>
        <w:tc>
          <w:tcPr>
            <w:tcW w:w="6228" w:type="dxa"/>
          </w:tcPr>
          <w:p w14:paraId="3E5AF3F6" w14:textId="04AFC481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Peningkatan motivasi belajar peserta didik dengan menggunakan flipbook digital sebagai media pembelajaran</w:t>
            </w:r>
          </w:p>
        </w:tc>
        <w:tc>
          <w:tcPr>
            <w:tcW w:w="426" w:type="dxa"/>
          </w:tcPr>
          <w:p w14:paraId="424E0ADF" w14:textId="26AD1950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5" w:type="dxa"/>
          </w:tcPr>
          <w:p w14:paraId="4703D31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78C52D0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3F5C8CE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66B5CCCA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2D2EF729" w14:textId="677E4257" w:rsidTr="00B61187">
        <w:tc>
          <w:tcPr>
            <w:tcW w:w="571" w:type="dxa"/>
          </w:tcPr>
          <w:p w14:paraId="0F3EC91D" w14:textId="3BBFB847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9.</w:t>
            </w:r>
          </w:p>
        </w:tc>
        <w:tc>
          <w:tcPr>
            <w:tcW w:w="6228" w:type="dxa"/>
          </w:tcPr>
          <w:p w14:paraId="76B61C19" w14:textId="5DC7D85A" w:rsidR="00B61187" w:rsidRPr="00C24785" w:rsidRDefault="00B61187" w:rsidP="002C35C9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Kemampuan peserta didik dalam belajar mandiri dengan flipbook digital</w:t>
            </w:r>
          </w:p>
        </w:tc>
        <w:tc>
          <w:tcPr>
            <w:tcW w:w="426" w:type="dxa"/>
          </w:tcPr>
          <w:p w14:paraId="4360DE9F" w14:textId="59B0E35C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5" w:type="dxa"/>
          </w:tcPr>
          <w:p w14:paraId="76495732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76A30668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6739BDB0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1C3DF17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  <w:tr w:rsidR="00B61187" w:rsidRPr="00C24785" w14:paraId="65FD5597" w14:textId="02526D3F" w:rsidTr="00B61187">
        <w:tc>
          <w:tcPr>
            <w:tcW w:w="571" w:type="dxa"/>
          </w:tcPr>
          <w:p w14:paraId="108CC330" w14:textId="71A9BABA" w:rsidR="00B61187" w:rsidRPr="00C24785" w:rsidRDefault="00B61187" w:rsidP="00ED70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10.</w:t>
            </w:r>
          </w:p>
        </w:tc>
        <w:tc>
          <w:tcPr>
            <w:tcW w:w="6228" w:type="dxa"/>
          </w:tcPr>
          <w:p w14:paraId="0328B77F" w14:textId="63A0E41D" w:rsidR="00B61187" w:rsidRPr="00C24785" w:rsidRDefault="00B61187" w:rsidP="00F735D3">
            <w:pPr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Pengaruh penggunaan flipbook digital terhadap hasil belajar peserta didik dalam materi kearifan lokal berbasis etnosains</w:t>
            </w:r>
          </w:p>
        </w:tc>
        <w:tc>
          <w:tcPr>
            <w:tcW w:w="426" w:type="dxa"/>
          </w:tcPr>
          <w:p w14:paraId="4C14394F" w14:textId="720F1D55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  <w:r w:rsidRPr="00C24785"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  <w:t>√</w:t>
            </w:r>
          </w:p>
        </w:tc>
        <w:tc>
          <w:tcPr>
            <w:tcW w:w="425" w:type="dxa"/>
          </w:tcPr>
          <w:p w14:paraId="3EE7720E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26" w:type="dxa"/>
          </w:tcPr>
          <w:p w14:paraId="500F5236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76D1B443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18" w:type="dxa"/>
          </w:tcPr>
          <w:p w14:paraId="2F35AEFA" w14:textId="77777777" w:rsidR="00B61187" w:rsidRPr="00C24785" w:rsidRDefault="00B61187" w:rsidP="00F735D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sv-SE"/>
              </w:rPr>
            </w:pPr>
          </w:p>
        </w:tc>
      </w:tr>
    </w:tbl>
    <w:p w14:paraId="30EDB54B" w14:textId="77777777" w:rsidR="00F735D3" w:rsidRPr="00C24785" w:rsidRDefault="00F735D3" w:rsidP="00F735D3">
      <w:pPr>
        <w:rPr>
          <w:rFonts w:asciiTheme="majorBidi" w:hAnsiTheme="majorBidi" w:cstheme="majorBidi"/>
          <w:b/>
          <w:bCs/>
          <w:sz w:val="20"/>
          <w:szCs w:val="20"/>
          <w:lang w:val="sv-SE"/>
        </w:rPr>
      </w:pPr>
    </w:p>
    <w:p w14:paraId="3624930A" w14:textId="77777777" w:rsidR="00917E46" w:rsidRPr="00C24785" w:rsidRDefault="00917E46" w:rsidP="00F735D3">
      <w:pPr>
        <w:rPr>
          <w:rFonts w:asciiTheme="majorBidi" w:hAnsiTheme="majorBidi" w:cstheme="majorBidi"/>
          <w:b/>
          <w:bCs/>
          <w:sz w:val="20"/>
          <w:szCs w:val="20"/>
          <w:lang w:val="sv-SE"/>
        </w:rPr>
      </w:pPr>
    </w:p>
    <w:p w14:paraId="294E833F" w14:textId="2152589A" w:rsidR="00440480" w:rsidRPr="00C24785" w:rsidRDefault="00440480" w:rsidP="00F735D3">
      <w:pPr>
        <w:rPr>
          <w:rFonts w:asciiTheme="majorBidi" w:hAnsiTheme="majorBidi" w:cstheme="majorBidi"/>
          <w:b/>
          <w:bCs/>
          <w:sz w:val="20"/>
          <w:szCs w:val="20"/>
          <w:lang w:val="sv-SE"/>
        </w:rPr>
      </w:pPr>
    </w:p>
    <w:sectPr w:rsidR="00440480" w:rsidRPr="00C24785" w:rsidSect="00A71B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5281C" w14:textId="77777777" w:rsidR="00C122B2" w:rsidRDefault="00C122B2" w:rsidP="007F6694">
      <w:pPr>
        <w:spacing w:after="0" w:line="240" w:lineRule="auto"/>
      </w:pPr>
      <w:r>
        <w:separator/>
      </w:r>
    </w:p>
  </w:endnote>
  <w:endnote w:type="continuationSeparator" w:id="0">
    <w:p w14:paraId="69B01636" w14:textId="77777777" w:rsidR="00C122B2" w:rsidRDefault="00C122B2" w:rsidP="007F6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F8776" w14:textId="77777777" w:rsidR="007F6694" w:rsidRDefault="007F66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5CE98" w14:textId="77777777" w:rsidR="007F6694" w:rsidRDefault="007F66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B7C88" w14:textId="77777777" w:rsidR="007F6694" w:rsidRDefault="007F66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4BAA" w14:textId="77777777" w:rsidR="00C122B2" w:rsidRDefault="00C122B2" w:rsidP="007F6694">
      <w:pPr>
        <w:spacing w:after="0" w:line="240" w:lineRule="auto"/>
      </w:pPr>
      <w:r>
        <w:separator/>
      </w:r>
    </w:p>
  </w:footnote>
  <w:footnote w:type="continuationSeparator" w:id="0">
    <w:p w14:paraId="677AC2FD" w14:textId="77777777" w:rsidR="00C122B2" w:rsidRDefault="00C122B2" w:rsidP="007F6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8C137" w14:textId="55F9F579" w:rsidR="007F6694" w:rsidRDefault="007F66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35E97" w14:textId="714B1465" w:rsidR="007F6694" w:rsidRDefault="007F66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8558B" w14:textId="229F57D9" w:rsidR="007F6694" w:rsidRDefault="007F66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5DF4"/>
    <w:multiLevelType w:val="hybridMultilevel"/>
    <w:tmpl w:val="477E2A0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C72DA"/>
    <w:multiLevelType w:val="hybridMultilevel"/>
    <w:tmpl w:val="477E2A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1A93"/>
    <w:multiLevelType w:val="hybridMultilevel"/>
    <w:tmpl w:val="A912C84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A4720"/>
    <w:multiLevelType w:val="hybridMultilevel"/>
    <w:tmpl w:val="A912C844"/>
    <w:lvl w:ilvl="0" w:tplc="857420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04393"/>
    <w:multiLevelType w:val="hybridMultilevel"/>
    <w:tmpl w:val="EEEA29EE"/>
    <w:lvl w:ilvl="0" w:tplc="DEF61B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205DD"/>
    <w:multiLevelType w:val="hybridMultilevel"/>
    <w:tmpl w:val="EEEA29E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45C96"/>
    <w:multiLevelType w:val="multilevel"/>
    <w:tmpl w:val="4E86B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2C4FBE"/>
    <w:multiLevelType w:val="hybridMultilevel"/>
    <w:tmpl w:val="EEEA29E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92092"/>
    <w:multiLevelType w:val="hybridMultilevel"/>
    <w:tmpl w:val="477E2A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E1758"/>
    <w:multiLevelType w:val="hybridMultilevel"/>
    <w:tmpl w:val="477E2A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3B5474"/>
    <w:multiLevelType w:val="hybridMultilevel"/>
    <w:tmpl w:val="477E2A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66FDE"/>
    <w:multiLevelType w:val="hybridMultilevel"/>
    <w:tmpl w:val="A912C84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320750">
    <w:abstractNumId w:val="3"/>
  </w:num>
  <w:num w:numId="2" w16cid:durableId="830021974">
    <w:abstractNumId w:val="2"/>
  </w:num>
  <w:num w:numId="3" w16cid:durableId="1027222344">
    <w:abstractNumId w:val="4"/>
  </w:num>
  <w:num w:numId="4" w16cid:durableId="645404008">
    <w:abstractNumId w:val="5"/>
  </w:num>
  <w:num w:numId="5" w16cid:durableId="1910266264">
    <w:abstractNumId w:val="7"/>
  </w:num>
  <w:num w:numId="6" w16cid:durableId="1132015635">
    <w:abstractNumId w:val="6"/>
  </w:num>
  <w:num w:numId="7" w16cid:durableId="1254170915">
    <w:abstractNumId w:val="0"/>
  </w:num>
  <w:num w:numId="8" w16cid:durableId="1375160531">
    <w:abstractNumId w:val="9"/>
  </w:num>
  <w:num w:numId="9" w16cid:durableId="1111435895">
    <w:abstractNumId w:val="8"/>
  </w:num>
  <w:num w:numId="10" w16cid:durableId="724060170">
    <w:abstractNumId w:val="10"/>
  </w:num>
  <w:num w:numId="11" w16cid:durableId="1662855108">
    <w:abstractNumId w:val="1"/>
  </w:num>
  <w:num w:numId="12" w16cid:durableId="18484743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5D3"/>
    <w:rsid w:val="00061021"/>
    <w:rsid w:val="0007725A"/>
    <w:rsid w:val="000A0609"/>
    <w:rsid w:val="000A0EFC"/>
    <w:rsid w:val="0012731A"/>
    <w:rsid w:val="00170C59"/>
    <w:rsid w:val="001921D1"/>
    <w:rsid w:val="00193AC3"/>
    <w:rsid w:val="00207716"/>
    <w:rsid w:val="00250696"/>
    <w:rsid w:val="00285297"/>
    <w:rsid w:val="002C35C9"/>
    <w:rsid w:val="00302224"/>
    <w:rsid w:val="00327891"/>
    <w:rsid w:val="003D525C"/>
    <w:rsid w:val="004222F7"/>
    <w:rsid w:val="00440480"/>
    <w:rsid w:val="00471A38"/>
    <w:rsid w:val="004F7904"/>
    <w:rsid w:val="005663AF"/>
    <w:rsid w:val="005F5F36"/>
    <w:rsid w:val="0063481F"/>
    <w:rsid w:val="007B27B1"/>
    <w:rsid w:val="007E7BC9"/>
    <w:rsid w:val="007F6694"/>
    <w:rsid w:val="00801AEF"/>
    <w:rsid w:val="00911010"/>
    <w:rsid w:val="00917E46"/>
    <w:rsid w:val="0092270F"/>
    <w:rsid w:val="009459AD"/>
    <w:rsid w:val="00966251"/>
    <w:rsid w:val="00991CBE"/>
    <w:rsid w:val="009C77EE"/>
    <w:rsid w:val="00A56D88"/>
    <w:rsid w:val="00A71B91"/>
    <w:rsid w:val="00A765C5"/>
    <w:rsid w:val="00AC4752"/>
    <w:rsid w:val="00AF6F11"/>
    <w:rsid w:val="00B3299F"/>
    <w:rsid w:val="00B61187"/>
    <w:rsid w:val="00B81C15"/>
    <w:rsid w:val="00BA2520"/>
    <w:rsid w:val="00BC0DF2"/>
    <w:rsid w:val="00C122B2"/>
    <w:rsid w:val="00C24785"/>
    <w:rsid w:val="00DA3FA3"/>
    <w:rsid w:val="00E01236"/>
    <w:rsid w:val="00E732F9"/>
    <w:rsid w:val="00EC3CE1"/>
    <w:rsid w:val="00ED70AE"/>
    <w:rsid w:val="00F17CA1"/>
    <w:rsid w:val="00F735D3"/>
    <w:rsid w:val="00F76672"/>
    <w:rsid w:val="00F92292"/>
    <w:rsid w:val="00FB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F7986"/>
  <w15:chartTrackingRefBased/>
  <w15:docId w15:val="{4E35DF13-C0EE-449C-8231-0519D62F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F73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F735D3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unhideWhenUsed/>
    <w:rsid w:val="007F6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7F6694"/>
  </w:style>
  <w:style w:type="paragraph" w:styleId="Footer">
    <w:name w:val="footer"/>
    <w:basedOn w:val="Normal"/>
    <w:link w:val="FooterKAR"/>
    <w:uiPriority w:val="99"/>
    <w:unhideWhenUsed/>
    <w:rsid w:val="007F6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7F6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3</cp:revision>
  <dcterms:created xsi:type="dcterms:W3CDTF">2024-10-06T12:56:00Z</dcterms:created>
  <dcterms:modified xsi:type="dcterms:W3CDTF">2024-10-16T02:01:00Z</dcterms:modified>
</cp:coreProperties>
</file>